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05" w:rsidRPr="00B744EB" w:rsidRDefault="003B0105" w:rsidP="003B0105">
      <w:pPr>
        <w:pStyle w:val="1"/>
      </w:pPr>
      <w:r w:rsidRPr="00B744EB">
        <w:t>Перечень основной и дополнительной литературы</w:t>
      </w:r>
    </w:p>
    <w:p w:rsidR="003B0105" w:rsidRPr="00A976A6" w:rsidRDefault="003B0105" w:rsidP="003B0105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</w:tabs>
        <w:autoSpaceDE w:val="0"/>
        <w:autoSpaceDN w:val="0"/>
        <w:spacing w:before="230" w:line="242" w:lineRule="auto"/>
        <w:ind w:left="0" w:firstLine="426"/>
        <w:contextualSpacing w:val="0"/>
        <w:jc w:val="both"/>
        <w:rPr>
          <w:szCs w:val="28"/>
        </w:rPr>
      </w:pPr>
      <w:proofErr w:type="spellStart"/>
      <w:r w:rsidRPr="00A976A6">
        <w:rPr>
          <w:szCs w:val="28"/>
        </w:rPr>
        <w:t>Авакьян</w:t>
      </w:r>
      <w:proofErr w:type="spellEnd"/>
      <w:r w:rsidRPr="00A976A6">
        <w:rPr>
          <w:szCs w:val="28"/>
        </w:rPr>
        <w:t xml:space="preserve">, С. </w:t>
      </w:r>
      <w:r w:rsidRPr="00A976A6">
        <w:rPr>
          <w:spacing w:val="-5"/>
          <w:szCs w:val="28"/>
        </w:rPr>
        <w:t xml:space="preserve">А. </w:t>
      </w:r>
      <w:r w:rsidRPr="00A976A6">
        <w:rPr>
          <w:szCs w:val="28"/>
        </w:rPr>
        <w:t xml:space="preserve">Конституционное право России. Учебный курс: Учебное пособие. В 2-х т. Т. 2. / С.А. </w:t>
      </w:r>
      <w:proofErr w:type="spellStart"/>
      <w:r w:rsidRPr="00A976A6">
        <w:rPr>
          <w:szCs w:val="28"/>
        </w:rPr>
        <w:t>Авакьян</w:t>
      </w:r>
      <w:proofErr w:type="spellEnd"/>
      <w:r w:rsidRPr="00A976A6">
        <w:rPr>
          <w:szCs w:val="28"/>
        </w:rPr>
        <w:t xml:space="preserve">. - 5-e изд., </w:t>
      </w:r>
      <w:proofErr w:type="spellStart"/>
      <w:r w:rsidRPr="00A976A6">
        <w:rPr>
          <w:szCs w:val="28"/>
        </w:rPr>
        <w:t>перераб</w:t>
      </w:r>
      <w:proofErr w:type="spellEnd"/>
      <w:r w:rsidRPr="00A976A6">
        <w:rPr>
          <w:szCs w:val="28"/>
        </w:rPr>
        <w:t>. и доп. - Москва: Норма: НИЦ ИНФРА-М, 2018. - 912 с. URL:</w:t>
      </w:r>
      <w:r w:rsidRPr="00A976A6">
        <w:rPr>
          <w:color w:val="0000FF"/>
          <w:spacing w:val="-39"/>
          <w:szCs w:val="28"/>
        </w:rPr>
        <w:t xml:space="preserve"> </w:t>
      </w:r>
      <w:hyperlink r:id="rId6">
        <w:r w:rsidRPr="00A976A6">
          <w:rPr>
            <w:color w:val="0000FF"/>
            <w:szCs w:val="28"/>
            <w:u w:val="single" w:color="0000FF"/>
          </w:rPr>
          <w:t>http://znanium.com/bookread2.php?book=953300</w:t>
        </w:r>
      </w:hyperlink>
    </w:p>
    <w:p w:rsidR="003B0105" w:rsidRPr="00A976A6" w:rsidRDefault="003B0105" w:rsidP="003B0105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  <w:tab w:val="left" w:pos="3510"/>
          <w:tab w:val="left" w:pos="5637"/>
          <w:tab w:val="left" w:pos="8552"/>
          <w:tab w:val="left" w:pos="10703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6AC8F" wp14:editId="5616CF2D">
                <wp:simplePos x="0" y="0"/>
                <wp:positionH relativeFrom="page">
                  <wp:posOffset>7186930</wp:posOffset>
                </wp:positionH>
                <wp:positionV relativeFrom="paragraph">
                  <wp:posOffset>388620</wp:posOffset>
                </wp:positionV>
                <wp:extent cx="21590" cy="8890"/>
                <wp:effectExtent l="0" t="0" r="0" b="0"/>
                <wp:wrapNone/>
                <wp:docPr id="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565.9pt;margin-top:30.6pt;width:1.7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proofErr w:type="spellStart"/>
      <w:r w:rsidRPr="00A976A6">
        <w:rPr>
          <w:szCs w:val="28"/>
        </w:rPr>
        <w:t>Баглай</w:t>
      </w:r>
      <w:proofErr w:type="spellEnd"/>
      <w:r w:rsidRPr="00A976A6">
        <w:rPr>
          <w:szCs w:val="28"/>
        </w:rPr>
        <w:t xml:space="preserve"> М.В. Конституционное право Российской Федерации: учебник. М.: Юр. Норма, НИЦ ИНФРА-М, 2017. </w:t>
      </w:r>
      <w:r w:rsidRPr="00A976A6">
        <w:rPr>
          <w:spacing w:val="-7"/>
          <w:szCs w:val="28"/>
        </w:rPr>
        <w:t>URL:</w:t>
      </w:r>
      <w:hyperlink r:id="rId7">
        <w:r w:rsidRPr="00A976A6">
          <w:rPr>
            <w:color w:val="0000FF"/>
            <w:spacing w:val="-7"/>
            <w:szCs w:val="28"/>
            <w:u w:val="single" w:color="0000FF"/>
          </w:rPr>
          <w:t xml:space="preserve"> </w:t>
        </w:r>
        <w:r w:rsidRPr="00A976A6">
          <w:rPr>
            <w:color w:val="0000FF"/>
            <w:szCs w:val="28"/>
            <w:u w:val="single" w:color="0000FF"/>
          </w:rPr>
          <w:t>http://znanium.com/bookread2.php?book=918093</w:t>
        </w:r>
      </w:hyperlink>
      <w:r w:rsidRPr="00A976A6">
        <w:rPr>
          <w:szCs w:val="28"/>
        </w:rPr>
        <w:t>.</w:t>
      </w:r>
    </w:p>
    <w:p w:rsidR="003B0105" w:rsidRPr="00A976A6" w:rsidRDefault="003B0105" w:rsidP="003B0105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</w:tabs>
        <w:autoSpaceDE w:val="0"/>
        <w:autoSpaceDN w:val="0"/>
        <w:spacing w:line="242" w:lineRule="auto"/>
        <w:ind w:left="0" w:firstLine="426"/>
        <w:contextualSpacing w:val="0"/>
        <w:jc w:val="both"/>
        <w:rPr>
          <w:szCs w:val="28"/>
        </w:rPr>
      </w:pPr>
      <w:proofErr w:type="spellStart"/>
      <w:r w:rsidRPr="00A976A6">
        <w:rPr>
          <w:szCs w:val="28"/>
        </w:rPr>
        <w:t>Зорькин</w:t>
      </w:r>
      <w:proofErr w:type="spellEnd"/>
      <w:r w:rsidRPr="00A976A6">
        <w:rPr>
          <w:szCs w:val="28"/>
        </w:rPr>
        <w:t>, В. Д. Конституционный Суд России: доктрина и практика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монография / В. Д. </w:t>
      </w:r>
      <w:proofErr w:type="spellStart"/>
      <w:r w:rsidRPr="00A976A6">
        <w:rPr>
          <w:szCs w:val="28"/>
        </w:rPr>
        <w:t>Зорькин</w:t>
      </w:r>
      <w:proofErr w:type="spellEnd"/>
      <w:r w:rsidRPr="00A976A6">
        <w:rPr>
          <w:szCs w:val="28"/>
        </w:rPr>
        <w:t>. — Москва: Норма, 2019. — 592 с. URL:</w:t>
      </w:r>
      <w:hyperlink r:id="rId8">
        <w:r w:rsidRPr="00A976A6">
          <w:rPr>
            <w:color w:val="0000FF"/>
            <w:szCs w:val="28"/>
            <w:u w:val="single" w:color="0000FF"/>
          </w:rPr>
          <w:t xml:space="preserve"> http://znanium.com/bookread2.php?book=1020329</w:t>
        </w:r>
      </w:hyperlink>
    </w:p>
    <w:p w:rsidR="003B0105" w:rsidRPr="00A976A6" w:rsidRDefault="003B0105" w:rsidP="003B0105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sz w:val="28"/>
          <w:szCs w:val="28"/>
        </w:rPr>
        <w:t xml:space="preserve">Институты публичной власти в условиях глобализации - Москва: </w:t>
      </w:r>
      <w:proofErr w:type="spellStart"/>
      <w:r w:rsidRPr="00A976A6">
        <w:rPr>
          <w:sz w:val="28"/>
          <w:szCs w:val="28"/>
        </w:rPr>
        <w:t>Юр</w:t>
      </w:r>
      <w:proofErr w:type="gramStart"/>
      <w:r w:rsidRPr="00A976A6">
        <w:rPr>
          <w:sz w:val="28"/>
          <w:szCs w:val="28"/>
        </w:rPr>
        <w:t>.Н</w:t>
      </w:r>
      <w:proofErr w:type="gramEnd"/>
      <w:r w:rsidRPr="00A976A6">
        <w:rPr>
          <w:sz w:val="28"/>
          <w:szCs w:val="28"/>
        </w:rPr>
        <w:t>орма</w:t>
      </w:r>
      <w:proofErr w:type="spellEnd"/>
      <w:r w:rsidRPr="00A976A6">
        <w:rPr>
          <w:sz w:val="28"/>
          <w:szCs w:val="28"/>
        </w:rPr>
        <w:t xml:space="preserve">, НИЦ ИНФРА-М, 2020. – 272 с. URL: </w:t>
      </w:r>
      <w:hyperlink r:id="rId9" w:history="1">
        <w:r w:rsidRPr="00A976A6">
          <w:rPr>
            <w:rStyle w:val="a3"/>
            <w:sz w:val="28"/>
            <w:szCs w:val="28"/>
          </w:rPr>
          <w:t>https://znanium.com/catalog/product/1046565</w:t>
        </w:r>
      </w:hyperlink>
    </w:p>
    <w:p w:rsidR="003B0105" w:rsidRPr="00A976A6" w:rsidRDefault="003B0105" w:rsidP="003B0105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iCs/>
          <w:sz w:val="28"/>
          <w:szCs w:val="28"/>
        </w:rPr>
        <w:t>Ковалева Н. Н. </w:t>
      </w:r>
      <w:r w:rsidRPr="00A976A6">
        <w:rPr>
          <w:sz w:val="28"/>
          <w:szCs w:val="28"/>
        </w:rPr>
        <w:t xml:space="preserve">Информационное обеспечение органов власти: учебное пособие для вузов / Н. Н. Ковалева. — 2-е изд., </w:t>
      </w:r>
      <w:proofErr w:type="spellStart"/>
      <w:r w:rsidRPr="00A976A6">
        <w:rPr>
          <w:sz w:val="28"/>
          <w:szCs w:val="28"/>
        </w:rPr>
        <w:t>перераб</w:t>
      </w:r>
      <w:proofErr w:type="spellEnd"/>
      <w:r w:rsidRPr="00A976A6">
        <w:rPr>
          <w:sz w:val="28"/>
          <w:szCs w:val="28"/>
        </w:rPr>
        <w:t>. и доп. — Москва</w:t>
      </w:r>
      <w:proofErr w:type="gramStart"/>
      <w:r w:rsidRPr="00A976A6">
        <w:rPr>
          <w:sz w:val="28"/>
          <w:szCs w:val="28"/>
        </w:rPr>
        <w:t> :</w:t>
      </w:r>
      <w:proofErr w:type="gramEnd"/>
      <w:r w:rsidRPr="00A976A6">
        <w:rPr>
          <w:sz w:val="28"/>
          <w:szCs w:val="28"/>
        </w:rPr>
        <w:t xml:space="preserve"> Издательство </w:t>
      </w:r>
      <w:proofErr w:type="spellStart"/>
      <w:r w:rsidRPr="00A976A6">
        <w:rPr>
          <w:sz w:val="28"/>
          <w:szCs w:val="28"/>
        </w:rPr>
        <w:t>Юрайт</w:t>
      </w:r>
      <w:proofErr w:type="spellEnd"/>
      <w:r w:rsidRPr="00A976A6">
        <w:rPr>
          <w:sz w:val="28"/>
          <w:szCs w:val="28"/>
        </w:rPr>
        <w:t>, 2021. — 245 с. — (Высшее образование).  URL: </w:t>
      </w:r>
      <w:hyperlink r:id="rId10" w:tgtFrame="_blank" w:history="1">
        <w:r w:rsidRPr="00A976A6">
          <w:rPr>
            <w:rStyle w:val="a3"/>
            <w:sz w:val="28"/>
            <w:szCs w:val="28"/>
          </w:rPr>
          <w:t>https://urait.ru/bcode/476681</w:t>
        </w:r>
      </w:hyperlink>
    </w:p>
    <w:p w:rsidR="003B0105" w:rsidRPr="00A976A6" w:rsidRDefault="003B0105" w:rsidP="003B0105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854"/>
          <w:tab w:val="left" w:pos="3380"/>
          <w:tab w:val="left" w:pos="4379"/>
          <w:tab w:val="left" w:pos="6698"/>
          <w:tab w:val="left" w:pos="8249"/>
          <w:tab w:val="left" w:pos="9589"/>
          <w:tab w:val="left" w:pos="10703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6DA79" wp14:editId="3BC827BA">
                <wp:simplePos x="0" y="0"/>
                <wp:positionH relativeFrom="page">
                  <wp:posOffset>7186930</wp:posOffset>
                </wp:positionH>
                <wp:positionV relativeFrom="paragraph">
                  <wp:posOffset>1001395</wp:posOffset>
                </wp:positionV>
                <wp:extent cx="21590" cy="8890"/>
                <wp:effectExtent l="0" t="0" r="0" b="0"/>
                <wp:wrapNone/>
                <wp:docPr id="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565.9pt;margin-top:78.85pt;width:1.7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" fillcolor="blue" stroked="f">
                <w10:wrap anchorx="page"/>
              </v:rect>
            </w:pict>
          </mc:Fallback>
        </mc:AlternateContent>
      </w:r>
      <w:r w:rsidRPr="00A976A6">
        <w:rPr>
          <w:szCs w:val="28"/>
        </w:rPr>
        <w:t>Конституционные основы разграничения полномочий между органами публичной власти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монография / А.Е. Постников, Л.В. </w:t>
      </w:r>
      <w:proofErr w:type="spellStart"/>
      <w:r w:rsidRPr="00A976A6">
        <w:rPr>
          <w:szCs w:val="28"/>
        </w:rPr>
        <w:t>Андриченко</w:t>
      </w:r>
      <w:proofErr w:type="spellEnd"/>
      <w:r w:rsidRPr="00A976A6">
        <w:rPr>
          <w:szCs w:val="28"/>
        </w:rPr>
        <w:t xml:space="preserve">, А.Е. </w:t>
      </w:r>
      <w:proofErr w:type="spellStart"/>
      <w:r w:rsidRPr="00A976A6">
        <w:rPr>
          <w:szCs w:val="28"/>
        </w:rPr>
        <w:t>Помазанский</w:t>
      </w:r>
      <w:proofErr w:type="spellEnd"/>
      <w:r w:rsidRPr="00A976A6">
        <w:rPr>
          <w:szCs w:val="28"/>
        </w:rPr>
        <w:t xml:space="preserve"> [и др.] ; отв. ред. Л.В. </w:t>
      </w:r>
      <w:proofErr w:type="spellStart"/>
      <w:r w:rsidRPr="00A976A6">
        <w:rPr>
          <w:szCs w:val="28"/>
        </w:rPr>
        <w:t>Андриченко</w:t>
      </w:r>
      <w:proofErr w:type="spellEnd"/>
      <w:r w:rsidRPr="00A976A6">
        <w:rPr>
          <w:szCs w:val="28"/>
        </w:rPr>
        <w:t>, А.Е. Постников. — М.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Институт законодательства и сравнительного правоведения при Правительстве Российской Федерации : ИНФРА-М, 2020. 237 с. </w:t>
      </w:r>
      <w:r w:rsidRPr="00A976A6">
        <w:rPr>
          <w:spacing w:val="-3"/>
          <w:szCs w:val="28"/>
        </w:rPr>
        <w:t>URL:</w:t>
      </w:r>
      <w:hyperlink r:id="rId11">
        <w:r w:rsidRPr="00A976A6">
          <w:rPr>
            <w:color w:val="0000FF"/>
            <w:spacing w:val="-3"/>
            <w:szCs w:val="28"/>
            <w:u w:val="single" w:color="0000FF"/>
          </w:rPr>
          <w:t xml:space="preserve"> </w:t>
        </w:r>
        <w:r w:rsidRPr="00A976A6">
          <w:rPr>
            <w:color w:val="0000FF"/>
            <w:szCs w:val="28"/>
            <w:u w:val="single" w:color="0000FF"/>
          </w:rPr>
          <w:t>http://znanium.com/bookread2.php?book=911021</w:t>
        </w:r>
      </w:hyperlink>
    </w:p>
    <w:p w:rsidR="003B0105" w:rsidRDefault="003B0105" w:rsidP="003B0105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t>Писарев А.Н. Конституционно-правовые основы системы органов публичной власти в Российской Федерации: Учебное пособие / Писарев А.Н. - М.:РГУП, 2018. - 300 с. URL:</w:t>
      </w:r>
      <w:r w:rsidRPr="00A976A6">
        <w:rPr>
          <w:spacing w:val="9"/>
          <w:szCs w:val="28"/>
        </w:rPr>
        <w:t xml:space="preserve"> </w:t>
      </w:r>
      <w:hyperlink r:id="rId12">
        <w:r w:rsidRPr="00A976A6">
          <w:rPr>
            <w:szCs w:val="28"/>
          </w:rPr>
          <w:t>https://new.znanium.com/read?pid=1007035</w:t>
        </w:r>
      </w:hyperlink>
    </w:p>
    <w:p w:rsidR="003B0105" w:rsidRPr="00A976A6" w:rsidRDefault="003B0105" w:rsidP="003B0105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sz w:val="28"/>
          <w:szCs w:val="28"/>
        </w:rPr>
        <w:t xml:space="preserve">Современные проблемы организации публичной власти / </w:t>
      </w:r>
      <w:proofErr w:type="spellStart"/>
      <w:r w:rsidRPr="00A976A6">
        <w:rPr>
          <w:sz w:val="28"/>
          <w:szCs w:val="28"/>
        </w:rPr>
        <w:t>Авакьян</w:t>
      </w:r>
      <w:proofErr w:type="spellEnd"/>
      <w:r w:rsidRPr="00A976A6">
        <w:rPr>
          <w:sz w:val="28"/>
          <w:szCs w:val="28"/>
        </w:rPr>
        <w:t xml:space="preserve"> С.А., </w:t>
      </w:r>
      <w:proofErr w:type="spellStart"/>
      <w:r w:rsidRPr="00A976A6">
        <w:rPr>
          <w:sz w:val="28"/>
          <w:szCs w:val="28"/>
        </w:rPr>
        <w:t>Шевердяев</w:t>
      </w:r>
      <w:proofErr w:type="spellEnd"/>
      <w:r w:rsidRPr="00A976A6">
        <w:rPr>
          <w:sz w:val="28"/>
          <w:szCs w:val="28"/>
        </w:rPr>
        <w:t xml:space="preserve"> С.Н., </w:t>
      </w:r>
      <w:proofErr w:type="spellStart"/>
      <w:r w:rsidRPr="00A976A6">
        <w:rPr>
          <w:sz w:val="28"/>
          <w:szCs w:val="28"/>
        </w:rPr>
        <w:t>Кененова</w:t>
      </w:r>
      <w:proofErr w:type="spellEnd"/>
      <w:r w:rsidRPr="00A976A6">
        <w:rPr>
          <w:sz w:val="28"/>
          <w:szCs w:val="28"/>
        </w:rPr>
        <w:t xml:space="preserve"> И.П. - Москва </w:t>
      </w:r>
      <w:proofErr w:type="gramStart"/>
      <w:r w:rsidRPr="00A976A6">
        <w:rPr>
          <w:sz w:val="28"/>
          <w:szCs w:val="28"/>
        </w:rPr>
        <w:t>:</w:t>
      </w:r>
      <w:proofErr w:type="spellStart"/>
      <w:r w:rsidRPr="00A976A6">
        <w:rPr>
          <w:sz w:val="28"/>
          <w:szCs w:val="28"/>
        </w:rPr>
        <w:t>Ю</w:t>
      </w:r>
      <w:proofErr w:type="gramEnd"/>
      <w:r w:rsidRPr="00A976A6">
        <w:rPr>
          <w:sz w:val="28"/>
          <w:szCs w:val="28"/>
        </w:rPr>
        <w:t>стицинформ</w:t>
      </w:r>
      <w:proofErr w:type="spellEnd"/>
      <w:r w:rsidRPr="00A976A6">
        <w:rPr>
          <w:sz w:val="28"/>
          <w:szCs w:val="28"/>
        </w:rPr>
        <w:t xml:space="preserve">, 2014. - 596 с. URL: </w:t>
      </w:r>
      <w:hyperlink r:id="rId13" w:history="1">
        <w:r w:rsidRPr="00A976A6">
          <w:rPr>
            <w:rStyle w:val="a3"/>
            <w:sz w:val="28"/>
            <w:szCs w:val="28"/>
          </w:rPr>
          <w:t>https://znanium.com/catalog/product/584388</w:t>
        </w:r>
      </w:hyperlink>
    </w:p>
    <w:p w:rsidR="003B0105" w:rsidRPr="00A976A6" w:rsidRDefault="003B0105" w:rsidP="003B0105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num" w:pos="284"/>
          <w:tab w:val="left" w:pos="1134"/>
          <w:tab w:val="left" w:pos="1700"/>
        </w:tabs>
        <w:autoSpaceDE w:val="0"/>
        <w:autoSpaceDN w:val="0"/>
        <w:spacing w:before="16"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t xml:space="preserve">Уваров </w:t>
      </w:r>
      <w:r w:rsidRPr="00A976A6">
        <w:rPr>
          <w:spacing w:val="-5"/>
          <w:szCs w:val="28"/>
        </w:rPr>
        <w:t xml:space="preserve">А. </w:t>
      </w:r>
      <w:r w:rsidRPr="00A976A6">
        <w:rPr>
          <w:spacing w:val="-3"/>
          <w:szCs w:val="28"/>
        </w:rPr>
        <w:t xml:space="preserve">А. </w:t>
      </w:r>
      <w:r w:rsidRPr="00A976A6">
        <w:rPr>
          <w:szCs w:val="28"/>
        </w:rPr>
        <w:t>Местное самоуправление как форма публичной власти народа в Российской Федерации : учеб</w:t>
      </w:r>
      <w:proofErr w:type="gramStart"/>
      <w:r w:rsidRPr="00A976A6">
        <w:rPr>
          <w:szCs w:val="28"/>
        </w:rPr>
        <w:t>.</w:t>
      </w:r>
      <w:proofErr w:type="gramEnd"/>
      <w:r w:rsidRPr="00A976A6">
        <w:rPr>
          <w:szCs w:val="28"/>
        </w:rPr>
        <w:t xml:space="preserve"> </w:t>
      </w:r>
      <w:proofErr w:type="gramStart"/>
      <w:r w:rsidRPr="00A976A6">
        <w:rPr>
          <w:szCs w:val="28"/>
        </w:rPr>
        <w:t>п</w:t>
      </w:r>
      <w:proofErr w:type="gramEnd"/>
      <w:r w:rsidRPr="00A976A6">
        <w:rPr>
          <w:szCs w:val="28"/>
        </w:rPr>
        <w:t>особие / А.А. Уваров. — М.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Норма : ИНФРА-М, 2017. — 320 с. URL:</w:t>
      </w:r>
      <w:r w:rsidRPr="00A976A6">
        <w:rPr>
          <w:color w:val="0000FF"/>
          <w:spacing w:val="8"/>
          <w:szCs w:val="28"/>
        </w:rPr>
        <w:t xml:space="preserve"> </w:t>
      </w:r>
      <w:hyperlink r:id="rId14">
        <w:r w:rsidRPr="00A976A6">
          <w:rPr>
            <w:color w:val="0000FF"/>
            <w:szCs w:val="28"/>
            <w:u w:val="single" w:color="0000FF"/>
          </w:rPr>
          <w:t>http://znanium.com/bookread2.php?book=671505</w:t>
        </w:r>
      </w:hyperlink>
    </w:p>
    <w:p w:rsidR="003B0105" w:rsidRPr="00A976A6" w:rsidRDefault="003B0105" w:rsidP="003B0105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proofErr w:type="spellStart"/>
      <w:r w:rsidRPr="00A976A6">
        <w:rPr>
          <w:iCs/>
          <w:sz w:val="28"/>
          <w:szCs w:val="28"/>
        </w:rPr>
        <w:t>Хабриева</w:t>
      </w:r>
      <w:proofErr w:type="spellEnd"/>
      <w:r w:rsidRPr="00A976A6">
        <w:rPr>
          <w:iCs/>
          <w:sz w:val="28"/>
          <w:szCs w:val="28"/>
        </w:rPr>
        <w:t xml:space="preserve"> Т. Я. </w:t>
      </w:r>
      <w:r w:rsidRPr="00A976A6">
        <w:rPr>
          <w:sz w:val="28"/>
          <w:szCs w:val="28"/>
        </w:rPr>
        <w:t xml:space="preserve">Тематический комментарий к Закону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 / Т.Я. </w:t>
      </w:r>
      <w:proofErr w:type="spellStart"/>
      <w:r w:rsidRPr="00A976A6">
        <w:rPr>
          <w:sz w:val="28"/>
          <w:szCs w:val="28"/>
        </w:rPr>
        <w:t>Хабриева</w:t>
      </w:r>
      <w:proofErr w:type="spellEnd"/>
      <w:r w:rsidRPr="00A976A6">
        <w:rPr>
          <w:sz w:val="28"/>
          <w:szCs w:val="28"/>
        </w:rPr>
        <w:t xml:space="preserve">, А.А. </w:t>
      </w:r>
      <w:proofErr w:type="spellStart"/>
      <w:r w:rsidRPr="00A976A6">
        <w:rPr>
          <w:sz w:val="28"/>
          <w:szCs w:val="28"/>
        </w:rPr>
        <w:t>Клишас</w:t>
      </w:r>
      <w:proofErr w:type="spellEnd"/>
      <w:r w:rsidRPr="00A976A6">
        <w:rPr>
          <w:sz w:val="28"/>
          <w:szCs w:val="28"/>
        </w:rPr>
        <w:t>. — Москва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Норма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ИНФРА-М, 2021. — 240 с. URL: </w:t>
      </w:r>
      <w:hyperlink r:id="rId15" w:history="1">
        <w:r w:rsidRPr="00A976A6">
          <w:rPr>
            <w:rStyle w:val="a3"/>
            <w:sz w:val="28"/>
            <w:szCs w:val="28"/>
          </w:rPr>
          <w:t>https://znanium.com/catalog/product/1227502</w:t>
        </w:r>
      </w:hyperlink>
    </w:p>
    <w:p w:rsidR="003B0105" w:rsidRPr="00A976A6" w:rsidRDefault="003B0105" w:rsidP="003B0105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sz w:val="28"/>
          <w:szCs w:val="28"/>
        </w:rPr>
        <w:t>Чиркин В. Е. Территориальная организация публичной власти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монография / В. Е. Чиркин. — Москва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Норма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ИНФРА-М, 2021. — 208 с. URL: </w:t>
      </w:r>
      <w:hyperlink r:id="rId16" w:history="1">
        <w:r w:rsidRPr="00A976A6">
          <w:rPr>
            <w:rStyle w:val="a3"/>
            <w:sz w:val="28"/>
            <w:szCs w:val="28"/>
          </w:rPr>
          <w:t>https://znanium.com/catalog/product/1092009</w:t>
        </w:r>
      </w:hyperlink>
    </w:p>
    <w:p w:rsidR="003B0105" w:rsidRPr="00A976A6" w:rsidRDefault="003B0105" w:rsidP="003B0105">
      <w:pPr>
        <w:pStyle w:val="a4"/>
        <w:widowControl w:val="0"/>
        <w:numPr>
          <w:ilvl w:val="0"/>
          <w:numId w:val="1"/>
        </w:numPr>
        <w:tabs>
          <w:tab w:val="num" w:pos="142"/>
          <w:tab w:val="num" w:pos="284"/>
          <w:tab w:val="left" w:pos="1134"/>
          <w:tab w:val="left" w:pos="1984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lastRenderedPageBreak/>
        <w:t>Чиркин В. Е. Верхняя палата современного парламента: сравнительн</w:t>
      </w:r>
      <w:proofErr w:type="gramStart"/>
      <w:r w:rsidRPr="00A976A6">
        <w:rPr>
          <w:szCs w:val="28"/>
        </w:rPr>
        <w:t>о-</w:t>
      </w:r>
      <w:proofErr w:type="gramEnd"/>
      <w:r w:rsidRPr="00A976A6">
        <w:rPr>
          <w:szCs w:val="28"/>
        </w:rPr>
        <w:t xml:space="preserve"> правовое исследование / В.Е. Чиркин. - Москва: НОРМА, 2020. - 144 с. URL:</w:t>
      </w:r>
      <w:hyperlink r:id="rId17">
        <w:r w:rsidRPr="00A976A6">
          <w:rPr>
            <w:color w:val="0000FF"/>
            <w:szCs w:val="28"/>
            <w:u w:val="single" w:color="0000FF"/>
          </w:rPr>
          <w:t xml:space="preserve"> http://znanium.com/bookread2.php?book=652631</w:t>
        </w:r>
      </w:hyperlink>
    </w:p>
    <w:p w:rsidR="003B0105" w:rsidRPr="00A976A6" w:rsidRDefault="003B0105" w:rsidP="003B0105">
      <w:pPr>
        <w:pStyle w:val="a4"/>
        <w:widowControl w:val="0"/>
        <w:numPr>
          <w:ilvl w:val="0"/>
          <w:numId w:val="1"/>
        </w:numPr>
        <w:tabs>
          <w:tab w:val="num" w:pos="142"/>
          <w:tab w:val="num" w:pos="284"/>
          <w:tab w:val="left" w:pos="1134"/>
          <w:tab w:val="left" w:pos="1984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t xml:space="preserve">Чиркин, В. Е. Глава государства. Сравнительно-правовое исследование: Монография / В.Е. Чиркин. - 2-e изд., </w:t>
      </w:r>
      <w:proofErr w:type="spellStart"/>
      <w:r w:rsidRPr="00A976A6">
        <w:rPr>
          <w:szCs w:val="28"/>
        </w:rPr>
        <w:t>испр</w:t>
      </w:r>
      <w:proofErr w:type="spellEnd"/>
      <w:r w:rsidRPr="00A976A6">
        <w:rPr>
          <w:szCs w:val="28"/>
        </w:rPr>
        <w:t>. и доп. - Москва: Норма: НИЦ ИНФР</w:t>
      </w:r>
      <w:proofErr w:type="gramStart"/>
      <w:r w:rsidRPr="00A976A6">
        <w:rPr>
          <w:szCs w:val="28"/>
        </w:rPr>
        <w:t>А-</w:t>
      </w:r>
      <w:proofErr w:type="gramEnd"/>
      <w:r w:rsidRPr="00A976A6">
        <w:rPr>
          <w:szCs w:val="28"/>
        </w:rPr>
        <w:t xml:space="preserve"> М, 2014. - 240 с. URL:</w:t>
      </w:r>
      <w:r w:rsidRPr="00A976A6">
        <w:rPr>
          <w:color w:val="0000FF"/>
          <w:spacing w:val="13"/>
          <w:szCs w:val="28"/>
        </w:rPr>
        <w:t xml:space="preserve"> </w:t>
      </w:r>
      <w:hyperlink r:id="rId18">
        <w:r w:rsidRPr="00A976A6">
          <w:rPr>
            <w:color w:val="0000FF"/>
            <w:szCs w:val="28"/>
            <w:u w:val="single" w:color="0000FF"/>
          </w:rPr>
          <w:t>http://znanium.com/bookread2.php?book=439094</w:t>
        </w:r>
      </w:hyperlink>
    </w:p>
    <w:p w:rsidR="003B0105" w:rsidRPr="00A976A6" w:rsidRDefault="003B0105" w:rsidP="003B0105">
      <w:pPr>
        <w:pStyle w:val="a4"/>
        <w:numPr>
          <w:ilvl w:val="0"/>
          <w:numId w:val="1"/>
        </w:numPr>
        <w:tabs>
          <w:tab w:val="clear" w:pos="360"/>
          <w:tab w:val="num" w:pos="142"/>
          <w:tab w:val="num" w:pos="284"/>
          <w:tab w:val="left" w:pos="1134"/>
        </w:tabs>
        <w:spacing w:line="276" w:lineRule="auto"/>
        <w:ind w:left="0" w:firstLine="426"/>
        <w:jc w:val="both"/>
        <w:rPr>
          <w:szCs w:val="28"/>
        </w:rPr>
      </w:pPr>
      <w:proofErr w:type="spellStart"/>
      <w:r w:rsidRPr="00A976A6">
        <w:rPr>
          <w:szCs w:val="28"/>
        </w:rPr>
        <w:t>Эбзеев</w:t>
      </w:r>
      <w:proofErr w:type="spellEnd"/>
      <w:r w:rsidRPr="00A976A6">
        <w:rPr>
          <w:szCs w:val="28"/>
        </w:rPr>
        <w:t xml:space="preserve"> Б.С. Конституционное право России: учебник. </w:t>
      </w:r>
      <w:proofErr w:type="gramStart"/>
      <w:r w:rsidRPr="00A976A6">
        <w:rPr>
          <w:szCs w:val="28"/>
        </w:rPr>
        <w:t>-М</w:t>
      </w:r>
      <w:proofErr w:type="gramEnd"/>
      <w:r w:rsidRPr="00A976A6">
        <w:rPr>
          <w:szCs w:val="28"/>
        </w:rPr>
        <w:t>осква: Проспект, 2019. - 768 с.</w:t>
      </w: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267"/>
    <w:multiLevelType w:val="hybridMultilevel"/>
    <w:tmpl w:val="4BAEE8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6E"/>
    <w:rsid w:val="003B0105"/>
    <w:rsid w:val="00B175C8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105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10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3B010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B0105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105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10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3B010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B0105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1020329" TargetMode="External"/><Relationship Id="rId13" Type="http://schemas.openxmlformats.org/officeDocument/2006/relationships/hyperlink" Target="https://znanium.com/catalog/product/584388" TargetMode="External"/><Relationship Id="rId18" Type="http://schemas.openxmlformats.org/officeDocument/2006/relationships/hyperlink" Target="http://znanium.com/bookread2.php?book=4390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2.php?book=918093" TargetMode="External"/><Relationship Id="rId12" Type="http://schemas.openxmlformats.org/officeDocument/2006/relationships/hyperlink" Target="https://new.znanium.com/read?pid=1007035" TargetMode="External"/><Relationship Id="rId17" Type="http://schemas.openxmlformats.org/officeDocument/2006/relationships/hyperlink" Target="http://znanium.com/bookread2.php?book=6526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920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953300" TargetMode="External"/><Relationship Id="rId11" Type="http://schemas.openxmlformats.org/officeDocument/2006/relationships/hyperlink" Target="http://znanium.com/bookread2.php?book=911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227502" TargetMode="External"/><Relationship Id="rId10" Type="http://schemas.openxmlformats.org/officeDocument/2006/relationships/hyperlink" Target="https://urait.ru/bcode/4766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46565" TargetMode="External"/><Relationship Id="rId14" Type="http://schemas.openxmlformats.org/officeDocument/2006/relationships/hyperlink" Target="http://znanium.com/bookread2.php?book=67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>DG Win&amp;Soft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2022-09-10T11:24:00Z</dcterms:created>
  <dcterms:modified xsi:type="dcterms:W3CDTF">2022-09-10T11:24:00Z</dcterms:modified>
</cp:coreProperties>
</file>